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2026 NSSR Membership Application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 Member drivers receive the driver number of your choice pending availability that can stay with you as long as you maintain your membership in good standing.  Being a member allows you to qualify for season ending points, contingency programs,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World Record Status, and specialty awards.  Please fill out this membership application with the appropriate information below. Send completed form along with a check made out to: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NSSR, INC.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9388 Golden Pond Lane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Monticello, MN  55362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Phone: 612.875.2991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 THE BELOW INFORMATION IS REQUIRED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 $100.00 per member application  - 16 years and up ISR License required* 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ISR License obtainable:  </w:t>
      </w:r>
      <w:hyperlink r:id="rId6">
        <w:r w:rsidDel="00000000" w:rsidR="00000000" w:rsidRPr="00000000">
          <w:rPr>
            <w:rFonts w:ascii="Verdana" w:cs="Verdana" w:eastAsia="Verdana" w:hAnsi="Verdana"/>
            <w:strike w:val="0"/>
            <w:color w:val="3e5795"/>
            <w:sz w:val="18"/>
            <w:szCs w:val="18"/>
            <w:u w:val="none"/>
            <w:rtl w:val="0"/>
          </w:rPr>
          <w:t xml:space="preserve">http://www.isrlicense.com/</w:t>
        </w:r>
      </w:hyperlink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rtl w:val="0"/>
        </w:rPr>
        <w:t xml:space="preserve"> for Annual and Per Race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 $75.00 annual membership - 12-15 years ISR License is required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 $50.00  annual membership - under 12 years old   (No ISR License required)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Racer Name:___________________________ Race Team______________________ 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Address:______________________________________________________________ 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E-Mail:______________________________________ Phone:___________________ 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Cell Phone: __________________________________  ISR#____________________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Sponsors: ____________________________________________ 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Driver Number, Existing or Requested: 1st ____, 2nd _____, 3rd _____ 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Driver Signature_______________________ AGE: ________ 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(If under 18, a parent or guardian signature is required) </w:t>
        <w:tab/>
        <w:tab/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Parent or Guardian Signature: __________________________Date:_________________ </w:t>
      </w:r>
    </w:p>
    <w:p w:rsidR="00000000" w:rsidDel="00000000" w:rsidP="00000000" w:rsidRDefault="00000000" w:rsidRPr="00000000" w14:paraId="0000001B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Thank you for your support!!!!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173"/>
        <w:tblW w:w="1161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40"/>
        <w:gridCol w:w="1445"/>
        <w:gridCol w:w="1178"/>
        <w:gridCol w:w="2396"/>
        <w:gridCol w:w="1314"/>
        <w:gridCol w:w="2837"/>
        <w:tblGridChange w:id="0">
          <w:tblGrid>
            <w:gridCol w:w="2440"/>
            <w:gridCol w:w="1445"/>
            <w:gridCol w:w="1178"/>
            <w:gridCol w:w="2396"/>
            <w:gridCol w:w="1314"/>
            <w:gridCol w:w="2837"/>
          </w:tblGrid>
        </w:tblGridChange>
      </w:tblGrid>
      <w:tr>
        <w:trPr>
          <w:cantSplit w:val="0"/>
          <w:trHeight w:val="720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Class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Name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Driver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Year</w:t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Manufacturer</w:t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Model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Serial Number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REQUIRED</w:t>
            </w:r>
          </w:p>
        </w:tc>
      </w:tr>
      <w:tr>
        <w:trPr>
          <w:cantSplit w:val="0"/>
          <w:trHeight w:val="720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123950" cy="962025"/>
          <wp:effectExtent b="0" l="0" r="0" t="0"/>
          <wp:docPr descr="Image result for nssr" id="1" name="image1.jpg"/>
          <a:graphic>
            <a:graphicData uri="http://schemas.openxmlformats.org/drawingml/2006/picture">
              <pic:pic>
                <pic:nvPicPr>
                  <pic:cNvPr descr="Image result for nss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23950" cy="9620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480" w:lineRule="auto"/>
    </w:pPr>
    <w:rPr>
      <w:b w:val="1"/>
      <w:bCs w:val="1"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 w:lineRule="auto"/>
    </w:pPr>
    <w:rPr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 w:lineRule="auto"/>
    </w:pPr>
    <w:rPr>
      <w:b w:val="1"/>
      <w:bCs w:val="1"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300" w:lineRule="auto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i w:val="1"/>
      <w:iCs w:val="1"/>
      <w:color w:val="4f81bd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12" Type="http://schemas.openxmlformats.org/officeDocument/2006/relationships/footer" Target="footer3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hyperlink" Target="http://www.isrlicense.com/" TargetMode="Externa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